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B3" w:rsidRDefault="00E332B3" w:rsidP="00E332B3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0.25pt;height:54pt" o:ole="">
            <v:imagedata r:id="rId5" o:title=""/>
          </v:shape>
          <o:OLEObject Type="Embed" ProgID="MSPhotoEd.3" ShapeID="_x0000_i1034" DrawAspect="Content" ObjectID="_1764498812" r:id="rId6"/>
        </w:object>
      </w:r>
    </w:p>
    <w:p w:rsidR="00E332B3" w:rsidRDefault="00E332B3" w:rsidP="00E332B3">
      <w:pPr>
        <w:ind w:right="-284"/>
      </w:pPr>
    </w:p>
    <w:p w:rsidR="00E332B3" w:rsidRDefault="00E332B3" w:rsidP="00E332B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E332B3" w:rsidRDefault="00E332B3" w:rsidP="00E332B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E332B3" w:rsidRDefault="00E332B3" w:rsidP="00E332B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E332B3" w:rsidRDefault="00E332B3" w:rsidP="00E332B3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E332B3" w:rsidRDefault="00E332B3" w:rsidP="00E332B3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E332B3" w:rsidRDefault="00E332B3" w:rsidP="00E332B3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E332B3" w:rsidRDefault="00E332B3" w:rsidP="00E332B3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E332B3" w:rsidRPr="009058E8" w:rsidRDefault="00E332B3" w:rsidP="00E332B3">
      <w:pPr>
        <w:pStyle w:val="a3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E332B3" w:rsidRPr="009058E8" w:rsidRDefault="00E332B3" w:rsidP="00E332B3">
      <w:pPr>
        <w:pStyle w:val="2"/>
        <w:spacing w:line="240" w:lineRule="auto"/>
        <w:jc w:val="center"/>
        <w:rPr>
          <w:lang w:val="en-US"/>
        </w:rPr>
      </w:pPr>
    </w:p>
    <w:p w:rsidR="00E332B3" w:rsidRDefault="00E332B3" w:rsidP="00E332B3">
      <w:pPr>
        <w:pStyle w:val="2"/>
        <w:jc w:val="center"/>
        <w:rPr>
          <w:b/>
          <w:szCs w:val="28"/>
          <w:lang w:val="en-US"/>
        </w:rPr>
      </w:pPr>
    </w:p>
    <w:p w:rsidR="00E332B3" w:rsidRDefault="00E332B3" w:rsidP="00E332B3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E332B3" w:rsidRDefault="00E332B3" w:rsidP="00E332B3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 решения Михайловского сельского совета</w:t>
      </w:r>
    </w:p>
    <w:p w:rsidR="00E332B3" w:rsidRDefault="00E332B3" w:rsidP="00E332B3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 xml:space="preserve">«О внесении изменений в решение </w:t>
      </w:r>
      <w:r>
        <w:rPr>
          <w:b/>
          <w:bCs/>
          <w:sz w:val="28"/>
          <w:szCs w:val="28"/>
        </w:rPr>
        <w:br/>
        <w:t xml:space="preserve">от 26 декабря 2022 года № 33-93р «О бюджете Михайловского сельсовета на 2023 год и на плановый период 2024 -2025 годов» </w:t>
      </w:r>
    </w:p>
    <w:p w:rsidR="00E332B3" w:rsidRDefault="00E332B3" w:rsidP="00E332B3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</w:p>
    <w:p w:rsidR="00E332B3" w:rsidRDefault="00E332B3" w:rsidP="00E332B3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декабря </w:t>
      </w:r>
      <w:r>
        <w:rPr>
          <w:b/>
          <w:sz w:val="28"/>
          <w:szCs w:val="28"/>
        </w:rPr>
        <w:t xml:space="preserve">2023 года           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№42</w:t>
      </w:r>
    </w:p>
    <w:p w:rsidR="00E332B3" w:rsidRDefault="00E332B3" w:rsidP="00E332B3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</w:p>
    <w:p w:rsidR="00E332B3" w:rsidRDefault="00E332B3" w:rsidP="00E332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332B3" w:rsidRDefault="00E332B3" w:rsidP="00E332B3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>Контрольно-счётного органа Дзержинского района красноярского края</w:t>
      </w:r>
    </w:p>
    <w:p w:rsidR="00E332B3" w:rsidRDefault="00E332B3" w:rsidP="00E332B3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332B3" w:rsidRDefault="00E332B3" w:rsidP="00E332B3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обоснованности расходных обязательств бюджета муниципального образования </w:t>
      </w:r>
      <w:r>
        <w:rPr>
          <w:bCs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сельский сельсовет,</w:t>
      </w:r>
      <w:r>
        <w:rPr>
          <w:sz w:val="28"/>
          <w:szCs w:val="28"/>
          <w:lang w:val="x-none"/>
        </w:rPr>
        <w:t xml:space="preserve"> проекта решения </w:t>
      </w:r>
      <w:r>
        <w:rPr>
          <w:bCs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«О внесении изменений в решение от 26 декабря 2022 года №33-93р «О бюджете Михайловского сельсовета на 2023 год и на плановый период 2024 -2025 годов»,</w:t>
      </w:r>
    </w:p>
    <w:p w:rsidR="00E332B3" w:rsidRDefault="00E332B3" w:rsidP="00E332B3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3.Предмет экспертизы: </w:t>
      </w:r>
      <w:r>
        <w:rPr>
          <w:sz w:val="28"/>
          <w:szCs w:val="28"/>
          <w:lang w:val="x-none"/>
        </w:rPr>
        <w:t xml:space="preserve">проект решения </w:t>
      </w:r>
      <w:r>
        <w:rPr>
          <w:sz w:val="28"/>
          <w:szCs w:val="28"/>
        </w:rPr>
        <w:t xml:space="preserve">Михайловского </w:t>
      </w:r>
      <w:r>
        <w:rPr>
          <w:bCs/>
          <w:sz w:val="28"/>
          <w:szCs w:val="28"/>
        </w:rPr>
        <w:t xml:space="preserve">«О внесении изменений в решение от 26 декабря 2022 года №33-93р «О бюджете Михайловского сельсовета на 2023 год и на плановый период 2024 -2025 </w:t>
      </w:r>
      <w:proofErr w:type="spellStart"/>
      <w:r>
        <w:rPr>
          <w:bCs/>
          <w:sz w:val="28"/>
          <w:szCs w:val="28"/>
        </w:rPr>
        <w:lastRenderedPageBreak/>
        <w:t>годов</w:t>
      </w:r>
      <w:proofErr w:type="gramStart"/>
      <w:r>
        <w:rPr>
          <w:bCs/>
          <w:sz w:val="28"/>
          <w:szCs w:val="28"/>
        </w:rPr>
        <w:t>»,,</w:t>
      </w:r>
      <w:proofErr w:type="gramEnd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 и документы финансово-экономических обоснований       указанного проекта в части, касающейся расходных обязательств     муниципального образования </w:t>
      </w:r>
      <w:r>
        <w:rPr>
          <w:bCs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сельсовет. </w:t>
      </w:r>
    </w:p>
    <w:p w:rsidR="00E332B3" w:rsidRDefault="00E332B3" w:rsidP="00E332B3">
      <w:pPr>
        <w:pStyle w:val="msonormalcxspmiddle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  <w:lang w:val="x-none"/>
        </w:rPr>
      </w:pPr>
      <w:r>
        <w:rPr>
          <w:sz w:val="28"/>
          <w:szCs w:val="28"/>
          <w:bdr w:val="none" w:sz="0" w:space="0" w:color="auto" w:frame="1"/>
        </w:rPr>
        <w:t>1.Общая часть</w:t>
      </w:r>
    </w:p>
    <w:p w:rsidR="00E332B3" w:rsidRDefault="00E332B3" w:rsidP="00E332B3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>
        <w:rPr>
          <w:bCs/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 внесении изменений в решение от 26 декабря 2022 года №33-93р «О бюджете Михайловского сельсовета на 2023 год и на плановый период 2024 -2025 годов</w:t>
      </w:r>
      <w:proofErr w:type="gramStart"/>
      <w:r>
        <w:rPr>
          <w:bCs/>
          <w:sz w:val="28"/>
          <w:szCs w:val="28"/>
        </w:rPr>
        <w:t>»,,</w:t>
      </w:r>
      <w:proofErr w:type="gramEnd"/>
    </w:p>
    <w:p w:rsidR="00E332B3" w:rsidRDefault="00E332B3" w:rsidP="00E332B3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>с приложениями № 1, 4, 5, 6, 8 (далее – проект Решения), пояснительной запиской к проекту Решения представлен на экспертизу в Контрольно-счетный орган Дз</w:t>
      </w:r>
      <w:r w:rsidR="001F50EE">
        <w:rPr>
          <w:sz w:val="28"/>
          <w:szCs w:val="28"/>
        </w:rPr>
        <w:t xml:space="preserve">ержинского района 14 </w:t>
      </w:r>
      <w:proofErr w:type="gramStart"/>
      <w:r w:rsidR="001F50E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2023</w:t>
      </w:r>
      <w:proofErr w:type="gramEnd"/>
      <w:r>
        <w:rPr>
          <w:sz w:val="28"/>
          <w:szCs w:val="28"/>
        </w:rPr>
        <w:t xml:space="preserve"> года.</w:t>
      </w:r>
    </w:p>
    <w:p w:rsidR="00E332B3" w:rsidRDefault="00E332B3" w:rsidP="00E332B3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Михайловского </w:t>
      </w:r>
      <w:r>
        <w:rPr>
          <w:bCs/>
          <w:sz w:val="28"/>
          <w:szCs w:val="28"/>
        </w:rPr>
        <w:t>«О внесении изменений в решение от 26 декабря 2022 года №33-93р «О бюджете Михайловского сельсовета на 2023 год и на плановый период 2024 -2025 годов</w:t>
      </w:r>
      <w:proofErr w:type="gramStart"/>
      <w:r>
        <w:rPr>
          <w:bCs/>
          <w:sz w:val="28"/>
          <w:szCs w:val="28"/>
        </w:rPr>
        <w:t>»,,</w:t>
      </w:r>
      <w:proofErr w:type="gramEnd"/>
      <w:r>
        <w:rPr>
          <w:bCs/>
          <w:sz w:val="28"/>
          <w:szCs w:val="28"/>
        </w:rPr>
        <w:t xml:space="preserve"> 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E332B3" w:rsidRDefault="00E332B3" w:rsidP="00E332B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2023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E332B3" w:rsidRDefault="00E332B3" w:rsidP="00E332B3">
      <w:pPr>
        <w:ind w:firstLine="709"/>
        <w:jc w:val="both"/>
        <w:rPr>
          <w:bCs/>
          <w:iCs/>
          <w:sz w:val="28"/>
          <w:szCs w:val="28"/>
        </w:rPr>
      </w:pPr>
    </w:p>
    <w:p w:rsidR="00E332B3" w:rsidRDefault="00E332B3" w:rsidP="00E332B3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</w:p>
    <w:p w:rsidR="00E332B3" w:rsidRDefault="00E332B3" w:rsidP="00E332B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сравнению с уточненным бюджетом увеличиваются на сумму </w:t>
      </w:r>
      <w:r w:rsidR="001F50EE">
        <w:rPr>
          <w:bCs/>
          <w:sz w:val="28"/>
          <w:szCs w:val="28"/>
        </w:rPr>
        <w:t>540376,00 руб. или на 4,9</w:t>
      </w:r>
      <w:r>
        <w:rPr>
          <w:bCs/>
          <w:sz w:val="28"/>
          <w:szCs w:val="28"/>
        </w:rPr>
        <w:t xml:space="preserve">% за счет увеличения безвозмездных поступлений </w:t>
      </w:r>
    </w:p>
    <w:p w:rsidR="00E332B3" w:rsidRDefault="00E332B3" w:rsidP="00E332B3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 w:rsidR="001F50EE">
        <w:rPr>
          <w:kern w:val="2"/>
          <w:sz w:val="28"/>
          <w:szCs w:val="28"/>
        </w:rPr>
        <w:t>11502298,00</w:t>
      </w:r>
      <w:r>
        <w:rPr>
          <w:kern w:val="2"/>
          <w:sz w:val="28"/>
          <w:szCs w:val="28"/>
        </w:rPr>
        <w:t xml:space="preserve"> руб.  </w:t>
      </w:r>
    </w:p>
    <w:p w:rsidR="00E332B3" w:rsidRDefault="00E332B3" w:rsidP="00E332B3">
      <w:pPr>
        <w:spacing w:line="100" w:lineRule="atLeast"/>
        <w:ind w:firstLine="709"/>
        <w:jc w:val="both"/>
        <w:rPr>
          <w:kern w:val="2"/>
          <w:sz w:val="28"/>
          <w:szCs w:val="28"/>
        </w:rPr>
      </w:pPr>
    </w:p>
    <w:p w:rsidR="00E332B3" w:rsidRDefault="00E332B3" w:rsidP="00E332B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 w:rsidR="001F50EE">
        <w:rPr>
          <w:kern w:val="2"/>
          <w:sz w:val="28"/>
          <w:szCs w:val="28"/>
        </w:rPr>
        <w:t>540376,00</w:t>
      </w:r>
      <w:r>
        <w:rPr>
          <w:kern w:val="2"/>
          <w:sz w:val="28"/>
          <w:szCs w:val="28"/>
        </w:rPr>
        <w:t> </w:t>
      </w:r>
      <w:r>
        <w:rPr>
          <w:bCs/>
          <w:sz w:val="28"/>
          <w:szCs w:val="28"/>
        </w:rPr>
        <w:t>руб. за счет прочих безвозмездных поступлений и остатков бюджетных ср</w:t>
      </w:r>
      <w:r w:rsidR="001F50EE">
        <w:rPr>
          <w:bCs/>
          <w:sz w:val="28"/>
          <w:szCs w:val="28"/>
        </w:rPr>
        <w:t>едств на начало года или на 4,8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E332B3" w:rsidRDefault="00E332B3" w:rsidP="00E332B3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</w:t>
      </w:r>
      <w:proofErr w:type="gramStart"/>
      <w:r>
        <w:rPr>
          <w:kern w:val="2"/>
          <w:sz w:val="28"/>
          <w:szCs w:val="28"/>
        </w:rPr>
        <w:t>расходов  бюджета</w:t>
      </w:r>
      <w:proofErr w:type="gramEnd"/>
      <w:r>
        <w:rPr>
          <w:kern w:val="2"/>
          <w:sz w:val="28"/>
          <w:szCs w:val="28"/>
        </w:rPr>
        <w:t xml:space="preserve"> составят </w:t>
      </w:r>
      <w:r w:rsidR="001F50EE">
        <w:rPr>
          <w:kern w:val="2"/>
          <w:sz w:val="28"/>
          <w:szCs w:val="28"/>
        </w:rPr>
        <w:t>11648506,31</w:t>
      </w:r>
      <w:r>
        <w:rPr>
          <w:kern w:val="2"/>
          <w:sz w:val="28"/>
          <w:szCs w:val="28"/>
        </w:rPr>
        <w:t xml:space="preserve"> руб.  </w:t>
      </w:r>
    </w:p>
    <w:p w:rsidR="00E332B3" w:rsidRDefault="00E332B3" w:rsidP="00E332B3">
      <w:pPr>
        <w:spacing w:line="100" w:lineRule="atLeast"/>
        <w:ind w:firstLine="709"/>
        <w:jc w:val="both"/>
        <w:rPr>
          <w:kern w:val="2"/>
          <w:sz w:val="28"/>
          <w:szCs w:val="28"/>
        </w:rPr>
      </w:pPr>
    </w:p>
    <w:p w:rsidR="00E332B3" w:rsidRDefault="00E332B3" w:rsidP="00E33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146208,31 руб.</w:t>
      </w:r>
    </w:p>
    <w:p w:rsidR="00E332B3" w:rsidRDefault="00E332B3" w:rsidP="00E332B3">
      <w:pPr>
        <w:ind w:firstLine="709"/>
        <w:jc w:val="both"/>
        <w:rPr>
          <w:sz w:val="28"/>
          <w:szCs w:val="28"/>
        </w:rPr>
      </w:pPr>
    </w:p>
    <w:p w:rsidR="00E332B3" w:rsidRDefault="00E332B3" w:rsidP="00E33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муниципального образования на 2024 и 2025 годы проектом Решения не изменяются.</w:t>
      </w:r>
    </w:p>
    <w:p w:rsidR="00E332B3" w:rsidRDefault="00E332B3" w:rsidP="00E332B3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Общий анализ изменений основных характеристик бюджета муниципального образования </w:t>
      </w:r>
      <w:r>
        <w:rPr>
          <w:bCs/>
          <w:szCs w:val="28"/>
        </w:rPr>
        <w:t>Михайловский</w:t>
      </w:r>
      <w:r>
        <w:rPr>
          <w:szCs w:val="28"/>
        </w:rPr>
        <w:t xml:space="preserve"> сельский совет на 2023- 2025 год приведен в таблице 1:</w:t>
      </w:r>
    </w:p>
    <w:p w:rsidR="00E332B3" w:rsidRDefault="00E332B3" w:rsidP="00E332B3">
      <w:pPr>
        <w:pStyle w:val="a3"/>
        <w:spacing w:line="240" w:lineRule="auto"/>
        <w:ind w:firstLine="0"/>
        <w:rPr>
          <w:szCs w:val="28"/>
        </w:rPr>
      </w:pPr>
    </w:p>
    <w:p w:rsidR="00E332B3" w:rsidRDefault="00E332B3" w:rsidP="00E332B3">
      <w:pPr>
        <w:pStyle w:val="a3"/>
        <w:spacing w:line="240" w:lineRule="auto"/>
        <w:ind w:firstLine="708"/>
        <w:rPr>
          <w:szCs w:val="28"/>
        </w:rPr>
      </w:pPr>
    </w:p>
    <w:p w:rsidR="00E332B3" w:rsidRDefault="00E332B3" w:rsidP="00E332B3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Таблица 1</w:t>
      </w:r>
    </w:p>
    <w:p w:rsidR="00E332B3" w:rsidRDefault="00E332B3" w:rsidP="00E332B3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22"/>
        <w:gridCol w:w="709"/>
        <w:gridCol w:w="708"/>
        <w:gridCol w:w="850"/>
        <w:gridCol w:w="851"/>
        <w:gridCol w:w="567"/>
        <w:gridCol w:w="567"/>
        <w:gridCol w:w="851"/>
        <w:gridCol w:w="850"/>
        <w:gridCol w:w="567"/>
        <w:gridCol w:w="567"/>
      </w:tblGrid>
      <w:tr w:rsidR="00E332B3" w:rsidTr="00CA1CA6">
        <w:trPr>
          <w:trHeight w:val="109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rFonts w:cstheme="minorBidi"/>
                <w:bCs/>
                <w:sz w:val="28"/>
                <w:szCs w:val="28"/>
                <w:lang w:eastAsia="en-US"/>
              </w:rPr>
              <w:t>Михайловский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rFonts w:cstheme="minorBidi"/>
                <w:bCs/>
                <w:sz w:val="28"/>
                <w:szCs w:val="28"/>
                <w:lang w:eastAsia="en-US"/>
              </w:rPr>
              <w:t>Михайловский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2B3" w:rsidRDefault="00E332B3" w:rsidP="00CA1CA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rFonts w:cstheme="minorBidi"/>
                <w:bCs/>
                <w:sz w:val="28"/>
                <w:szCs w:val="28"/>
                <w:lang w:eastAsia="en-US"/>
              </w:rPr>
              <w:t>Михайловский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 сельсовет на 2025 год</w:t>
            </w:r>
          </w:p>
        </w:tc>
      </w:tr>
      <w:tr w:rsidR="00E332B3" w:rsidTr="00CA1CA6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2B3" w:rsidRDefault="00E332B3" w:rsidP="00CA1CA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2023год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2B3" w:rsidRDefault="00E332B3" w:rsidP="00CA1CA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Предусмотрено </w:t>
            </w:r>
          </w:p>
          <w:p w:rsidR="00E332B3" w:rsidRDefault="00E332B3" w:rsidP="00CA1CA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2B3" w:rsidRDefault="00E332B3" w:rsidP="00CA1CA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2B3" w:rsidRDefault="00E332B3" w:rsidP="00CA1CA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2B3" w:rsidRDefault="00E332B3" w:rsidP="00CA1CA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2024год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2B3" w:rsidRDefault="00E332B3" w:rsidP="00CA1CA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2B3" w:rsidRDefault="00E332B3" w:rsidP="00CA1CA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2B3" w:rsidRDefault="00E332B3" w:rsidP="00CA1CA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2B3" w:rsidRDefault="00E332B3" w:rsidP="00CA1CA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2025год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2B3" w:rsidRDefault="00E332B3" w:rsidP="00CA1CA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2B3" w:rsidRDefault="00E332B3" w:rsidP="00CA1CA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2B3" w:rsidRDefault="00E332B3" w:rsidP="00CA1CA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</w:tr>
      <w:tr w:rsidR="001F50EE" w:rsidTr="00CA1CA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10961922,00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11502598,00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540376,00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4,9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7588556,00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7588556,00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7632683,00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7632683,00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1F50EE" w:rsidTr="00CA1CA6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11108130,31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11648506,31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540376,00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4,8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7588556,00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7588556,00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7632683,00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7632683,00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1F50EE" w:rsidTr="00CA1CA6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146208,31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E332B3" w:rsidRDefault="00E332B3" w:rsidP="00E332B3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proofErr w:type="gramStart"/>
      <w:r>
        <w:rPr>
          <w:kern w:val="2"/>
          <w:sz w:val="28"/>
          <w:szCs w:val="28"/>
        </w:rPr>
        <w:t>Расходы  бюджета</w:t>
      </w:r>
      <w:proofErr w:type="gramEnd"/>
      <w:r>
        <w:rPr>
          <w:kern w:val="2"/>
          <w:sz w:val="28"/>
          <w:szCs w:val="28"/>
        </w:rPr>
        <w:t xml:space="preserve"> муниципального бюджета на 2023 год</w:t>
      </w:r>
    </w:p>
    <w:p w:rsidR="00E332B3" w:rsidRDefault="00E332B3" w:rsidP="00E33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1F50EE">
        <w:rPr>
          <w:sz w:val="28"/>
          <w:szCs w:val="28"/>
        </w:rPr>
        <w:t>11648506,31</w:t>
      </w:r>
    </w:p>
    <w:p w:rsidR="00E332B3" w:rsidRDefault="001F50EE" w:rsidP="00E33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руб. или 4,8</w:t>
      </w:r>
      <w:r w:rsidR="00E332B3">
        <w:rPr>
          <w:sz w:val="28"/>
          <w:szCs w:val="28"/>
        </w:rPr>
        <w:t xml:space="preserve"> % к фактическому запланированному на 2023 год</w:t>
      </w:r>
      <w:r w:rsidR="00E332B3">
        <w:rPr>
          <w:sz w:val="28"/>
          <w:szCs w:val="28"/>
          <w:u w:val="single"/>
        </w:rPr>
        <w:t xml:space="preserve"> </w:t>
      </w:r>
    </w:p>
    <w:p w:rsidR="00E332B3" w:rsidRDefault="00E332B3" w:rsidP="00E332B3">
      <w:pPr>
        <w:pStyle w:val="a3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предусматриваются по 4 разделам из 17 разделов, подразделов классификации расходов бюджета. Вносимые изменения в бюджетные ассигнования 2023 года по всем разделам классификации расходов представлены в Таблице № 2</w:t>
      </w:r>
    </w:p>
    <w:p w:rsidR="00E332B3" w:rsidRDefault="00E332B3" w:rsidP="00E332B3">
      <w:pPr>
        <w:pStyle w:val="a3"/>
        <w:spacing w:line="240" w:lineRule="auto"/>
        <w:rPr>
          <w:szCs w:val="28"/>
        </w:rPr>
      </w:pPr>
    </w:p>
    <w:p w:rsidR="00E332B3" w:rsidRDefault="00E332B3" w:rsidP="00E332B3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Таблица № 2</w:t>
      </w:r>
    </w:p>
    <w:p w:rsidR="00E332B3" w:rsidRDefault="00E332B3" w:rsidP="00E332B3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500"/>
        <w:gridCol w:w="1658"/>
        <w:gridCol w:w="1178"/>
        <w:gridCol w:w="540"/>
      </w:tblGrid>
      <w:tr w:rsidR="00E332B3" w:rsidTr="00CA1CA6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3" w:rsidRDefault="00E332B3" w:rsidP="00CA1CA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2B3" w:rsidRDefault="00E332B3" w:rsidP="00CA1CA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E332B3" w:rsidRDefault="00E332B3" w:rsidP="00CA1CA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2023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332B3" w:rsidRDefault="00E332B3" w:rsidP="00CA1CA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E332B3" w:rsidTr="00CA1CA6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B3" w:rsidRDefault="00E332B3" w:rsidP="00CA1CA6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уточненные решением о бюджете от 26.12.2022             № 33-93р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332B3" w:rsidTr="00CA1CA6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B3" w:rsidRDefault="00E332B3" w:rsidP="00CA1CA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32B3" w:rsidRDefault="00E332B3" w:rsidP="00CA1CA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1F50EE" w:rsidTr="001F50E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5831749,31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5783663,31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CA1CA6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1053207,59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1053207,59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1F50E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4720640,72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4703554,72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1F50E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Средства передаваемые бюджету муниципального района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A5B31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%</w:t>
            </w:r>
          </w:p>
        </w:tc>
      </w:tr>
      <w:tr w:rsidR="001F50EE" w:rsidTr="00CA1CA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1F50EE" w:rsidTr="001F50EE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</w:t>
            </w:r>
          </w:p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A5B31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1F50E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A5B31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CA1CA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A5B31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1F50E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A5B31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1F50E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765835,00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A5B31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631765,23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1F50E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1F50E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765835,00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A5B31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631765,23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1F50E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2450450,00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A5B31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2450450,00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1F50E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2448291,00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A5B31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2448291,00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CA1CA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A5B31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1F50EE" w:rsidTr="001F50E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1921263,00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A5B31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2643794,77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1F50E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158500,00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A5B31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5662,20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1F50E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1762763,00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A5B31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2638132,57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1F50E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13690,00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A5B31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13690,00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CA1CA6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Межбюджетные трансферты, передаваемые бюджетам муниципальных </w:t>
            </w: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1F50EE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13690,00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A5B31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13690,00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1F50EE" w:rsidTr="001F50EE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0EE" w:rsidRDefault="001F50EE" w:rsidP="001F50EE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11108130,31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F50EE" w:rsidRDefault="001A5B31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11648506,31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F50EE" w:rsidRDefault="001F50EE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50EE" w:rsidRDefault="001A5B31" w:rsidP="001F50EE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4,8</w:t>
            </w:r>
            <w:r w:rsidR="001F50EE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</w:tbl>
    <w:p w:rsidR="00E332B3" w:rsidRDefault="00E332B3" w:rsidP="00E332B3">
      <w:pPr>
        <w:pStyle w:val="a3"/>
        <w:spacing w:line="240" w:lineRule="auto"/>
        <w:rPr>
          <w:szCs w:val="28"/>
        </w:rPr>
      </w:pPr>
    </w:p>
    <w:p w:rsidR="00E332B3" w:rsidRDefault="00E332B3" w:rsidP="00E332B3">
      <w:pPr>
        <w:pStyle w:val="a3"/>
        <w:spacing w:line="240" w:lineRule="auto"/>
        <w:rPr>
          <w:szCs w:val="28"/>
        </w:rPr>
      </w:pPr>
    </w:p>
    <w:p w:rsidR="00E332B3" w:rsidRDefault="00E332B3" w:rsidP="00E332B3">
      <w:pPr>
        <w:pStyle w:val="a3"/>
        <w:spacing w:line="240" w:lineRule="auto"/>
        <w:rPr>
          <w:szCs w:val="28"/>
        </w:rPr>
      </w:pPr>
    </w:p>
    <w:p w:rsidR="00E332B3" w:rsidRDefault="00E332B3" w:rsidP="00E332B3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Михайловский сельсовет на 2023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E332B3" w:rsidRDefault="00E332B3" w:rsidP="00E332B3">
      <w:pPr>
        <w:pStyle w:val="a3"/>
        <w:spacing w:line="240" w:lineRule="auto"/>
        <w:rPr>
          <w:szCs w:val="28"/>
        </w:rPr>
      </w:pPr>
    </w:p>
    <w:p w:rsidR="00E332B3" w:rsidRDefault="00E332B3" w:rsidP="00E332B3">
      <w:pPr>
        <w:ind w:firstLine="709"/>
        <w:jc w:val="both"/>
        <w:rPr>
          <w:sz w:val="28"/>
          <w:szCs w:val="28"/>
        </w:rPr>
      </w:pPr>
    </w:p>
    <w:p w:rsidR="00E332B3" w:rsidRDefault="00E332B3" w:rsidP="00E33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E332B3" w:rsidRDefault="00E332B3" w:rsidP="00E332B3">
      <w:pPr>
        <w:ind w:firstLine="709"/>
        <w:jc w:val="both"/>
        <w:rPr>
          <w:sz w:val="28"/>
          <w:szCs w:val="28"/>
        </w:rPr>
      </w:pPr>
    </w:p>
    <w:p w:rsidR="00E332B3" w:rsidRDefault="00E332B3" w:rsidP="00E33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внесен на рассмотрение совета депутатов Михайловского сельсовета в сроки, установленные законодательством Российской Федерации.</w:t>
      </w:r>
    </w:p>
    <w:p w:rsidR="00E332B3" w:rsidRDefault="00E332B3" w:rsidP="00E332B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r>
        <w:rPr>
          <w:sz w:val="28"/>
          <w:szCs w:val="28"/>
        </w:rPr>
        <w:t>Михайловский</w:t>
      </w:r>
      <w:r>
        <w:rPr>
          <w:bCs/>
          <w:sz w:val="28"/>
          <w:szCs w:val="28"/>
          <w:shd w:val="clear" w:color="auto" w:fill="FFFFFF"/>
        </w:rPr>
        <w:t xml:space="preserve"> сельсовет, к которым, в соответствии с п.1 ст. 184.1 БК РФ, относятся общий объем доходов, общий объем расходов и дефицит бюджета:</w:t>
      </w:r>
    </w:p>
    <w:p w:rsidR="00E332B3" w:rsidRDefault="00E332B3" w:rsidP="00E332B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на текущий 2023 финансовый год доходы увеличиваются на </w:t>
      </w:r>
      <w:r w:rsidR="001A5B31">
        <w:rPr>
          <w:bCs/>
          <w:sz w:val="28"/>
          <w:szCs w:val="28"/>
          <w:shd w:val="clear" w:color="auto" w:fill="FFFFFF"/>
        </w:rPr>
        <w:t xml:space="preserve">540376,00 </w:t>
      </w:r>
      <w:proofErr w:type="gramStart"/>
      <w:r w:rsidR="001A5B31">
        <w:rPr>
          <w:bCs/>
          <w:sz w:val="28"/>
          <w:szCs w:val="28"/>
          <w:shd w:val="clear" w:color="auto" w:fill="FFFFFF"/>
        </w:rPr>
        <w:t>руб.(</w:t>
      </w:r>
      <w:proofErr w:type="gramEnd"/>
      <w:r w:rsidR="001A5B31">
        <w:rPr>
          <w:bCs/>
          <w:sz w:val="28"/>
          <w:szCs w:val="28"/>
          <w:shd w:val="clear" w:color="auto" w:fill="FFFFFF"/>
        </w:rPr>
        <w:t>4,9</w:t>
      </w:r>
      <w:r>
        <w:rPr>
          <w:bCs/>
          <w:sz w:val="28"/>
          <w:szCs w:val="28"/>
          <w:shd w:val="clear" w:color="auto" w:fill="FFFFFF"/>
        </w:rPr>
        <w:t>%), расходы бюд</w:t>
      </w:r>
      <w:r w:rsidR="001A5B31">
        <w:rPr>
          <w:bCs/>
          <w:sz w:val="28"/>
          <w:szCs w:val="28"/>
          <w:shd w:val="clear" w:color="auto" w:fill="FFFFFF"/>
        </w:rPr>
        <w:t>жета увеличиваются на 540376,00</w:t>
      </w:r>
      <w:r>
        <w:rPr>
          <w:bCs/>
          <w:sz w:val="28"/>
          <w:szCs w:val="28"/>
          <w:shd w:val="clear" w:color="auto" w:fill="FFFFFF"/>
        </w:rPr>
        <w:t>ру</w:t>
      </w:r>
      <w:r w:rsidR="001A5B31">
        <w:rPr>
          <w:bCs/>
          <w:sz w:val="28"/>
          <w:szCs w:val="28"/>
          <w:shd w:val="clear" w:color="auto" w:fill="FFFFFF"/>
        </w:rPr>
        <w:t>б. (4,8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 xml:space="preserve">%). </w:t>
      </w:r>
    </w:p>
    <w:p w:rsidR="00E332B3" w:rsidRDefault="00E332B3" w:rsidP="00E332B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 годов изменение основных характеристик бюджета муниципального образования </w:t>
      </w:r>
      <w:r>
        <w:rPr>
          <w:sz w:val="28"/>
          <w:szCs w:val="28"/>
        </w:rPr>
        <w:t>Михайловский</w:t>
      </w:r>
      <w:r>
        <w:rPr>
          <w:bCs/>
          <w:sz w:val="28"/>
          <w:szCs w:val="28"/>
          <w:shd w:val="clear" w:color="auto" w:fill="FFFFFF"/>
        </w:rPr>
        <w:t xml:space="preserve"> сельсовет не предполагается.</w:t>
      </w:r>
    </w:p>
    <w:p w:rsidR="00E332B3" w:rsidRDefault="00E332B3" w:rsidP="00E332B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r>
        <w:rPr>
          <w:sz w:val="28"/>
          <w:szCs w:val="28"/>
        </w:rPr>
        <w:t>Михайловского</w:t>
      </w:r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E332B3" w:rsidRDefault="00E332B3" w:rsidP="00E332B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4. Дефицит бюджета муниципального образования </w:t>
      </w:r>
      <w:proofErr w:type="gramStart"/>
      <w:r>
        <w:rPr>
          <w:sz w:val="28"/>
          <w:szCs w:val="28"/>
        </w:rPr>
        <w:t>Михайловский</w:t>
      </w:r>
      <w:r>
        <w:rPr>
          <w:bCs/>
          <w:sz w:val="28"/>
          <w:szCs w:val="28"/>
          <w:shd w:val="clear" w:color="auto" w:fill="FFFFFF"/>
        </w:rPr>
        <w:t xml:space="preserve">  сельсовет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146208,31 руб.</w:t>
      </w:r>
      <w:r>
        <w:rPr>
          <w:sz w:val="28"/>
          <w:szCs w:val="28"/>
        </w:rPr>
        <w:t xml:space="preserve"> Объем указанных изменений  соответствует объему остатков средств на счетах по учету Михайловского сельсовета бюджета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E332B3" w:rsidRDefault="00E332B3" w:rsidP="00E332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E332B3" w:rsidRDefault="00E332B3" w:rsidP="00E332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332B3" w:rsidRDefault="00E332B3" w:rsidP="00E332B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итогам экспертизы проекта Решения О внесении изменений в решение «О бюджете Михайловского сельсовета </w:t>
      </w:r>
      <w:r>
        <w:rPr>
          <w:bCs/>
          <w:sz w:val="28"/>
          <w:szCs w:val="28"/>
        </w:rPr>
        <w:t>от 26 декабря 2022 года №33-93р «О бюджете Михайловского сельсовета на 2023 год и на плановый период 2024 -2025 годов»,</w:t>
      </w:r>
    </w:p>
    <w:p w:rsidR="00E332B3" w:rsidRDefault="00E332B3" w:rsidP="00E332B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E332B3" w:rsidRDefault="00E332B3" w:rsidP="00E332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Замечания и предложения отсутствуют.</w:t>
      </w:r>
    </w:p>
    <w:p w:rsidR="00E332B3" w:rsidRDefault="00E332B3" w:rsidP="00E332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32B3" w:rsidRDefault="00E332B3" w:rsidP="00E332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Михайловского сельского совета Дзержинского  района.  </w:t>
      </w:r>
    </w:p>
    <w:p w:rsidR="00E332B3" w:rsidRDefault="00E332B3" w:rsidP="00E332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Михайловского сельского совета Дзержинского района  может быть рассмотрен на заседании Совета депутатов Михайловского сельского совета Дзержинского района.</w:t>
      </w:r>
    </w:p>
    <w:p w:rsidR="00E332B3" w:rsidRDefault="00E332B3" w:rsidP="00E332B3">
      <w:pPr>
        <w:spacing w:line="276" w:lineRule="auto"/>
        <w:rPr>
          <w:sz w:val="28"/>
          <w:szCs w:val="28"/>
        </w:rPr>
      </w:pPr>
    </w:p>
    <w:p w:rsidR="00E332B3" w:rsidRDefault="00E332B3" w:rsidP="00E332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32B3" w:rsidRDefault="00E332B3" w:rsidP="00E332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32B3" w:rsidRDefault="00E332B3" w:rsidP="00E332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32B3" w:rsidRDefault="00E332B3" w:rsidP="00E332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332B3" w:rsidRDefault="00E332B3" w:rsidP="00E332B3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E332B3" w:rsidRDefault="00E332B3" w:rsidP="00E332B3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E332B3" w:rsidRDefault="00E332B3" w:rsidP="00E332B3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E332B3" w:rsidRDefault="00E332B3" w:rsidP="00E332B3"/>
    <w:p w:rsidR="00E332B3" w:rsidRDefault="00E332B3" w:rsidP="00E332B3"/>
    <w:p w:rsidR="00B13C52" w:rsidRPr="00475BE1" w:rsidRDefault="00B13C52" w:rsidP="00475BE1"/>
    <w:sectPr w:rsidR="00B13C52" w:rsidRPr="0047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1B"/>
    <w:rsid w:val="001A5B31"/>
    <w:rsid w:val="001F50EE"/>
    <w:rsid w:val="00475BE1"/>
    <w:rsid w:val="00574D1B"/>
    <w:rsid w:val="009A5508"/>
    <w:rsid w:val="00B13C52"/>
    <w:rsid w:val="00E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66E9"/>
  <w15:chartTrackingRefBased/>
  <w15:docId w15:val="{85733B47-5787-474B-B91D-6F389D05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550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A5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A5508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A5508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9A5508"/>
    <w:rPr>
      <w:sz w:val="24"/>
    </w:rPr>
  </w:style>
  <w:style w:type="paragraph" w:customStyle="1" w:styleId="1">
    <w:name w:val="Абзац списка1"/>
    <w:basedOn w:val="a"/>
    <w:link w:val="ListParagraphChar"/>
    <w:rsid w:val="009A550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9A5508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9A5508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9A5508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5</cp:revision>
  <dcterms:created xsi:type="dcterms:W3CDTF">2023-12-19T04:27:00Z</dcterms:created>
  <dcterms:modified xsi:type="dcterms:W3CDTF">2023-12-19T06:47:00Z</dcterms:modified>
</cp:coreProperties>
</file>